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E7E823" w14:textId="182B311E" w:rsidR="00E706B4" w:rsidRDefault="00E706B4" w:rsidP="00E706B4">
      <w:pPr>
        <w:spacing w:after="0" w:line="240" w:lineRule="auto"/>
        <w:rPr>
          <w:noProof/>
        </w:rPr>
      </w:pPr>
      <w:r>
        <w:rPr>
          <w:noProof/>
        </w:rPr>
        <w:t xml:space="preserve">VWR International </w:t>
      </w:r>
    </w:p>
    <w:p w14:paraId="4C081374" w14:textId="3D8AEB5E" w:rsidR="00E706B4" w:rsidRDefault="00E706B4" w:rsidP="00E706B4">
      <w:pPr>
        <w:spacing w:after="0" w:line="240" w:lineRule="auto"/>
        <w:rPr>
          <w:noProof/>
        </w:rPr>
      </w:pPr>
      <w:r>
        <w:rPr>
          <w:noProof/>
        </w:rPr>
        <w:t>Sourcing Portal Comments</w:t>
      </w:r>
    </w:p>
    <w:p w14:paraId="15745C07" w14:textId="77777777" w:rsidR="00E706B4" w:rsidRDefault="00E706B4" w:rsidP="00E706B4">
      <w:pPr>
        <w:spacing w:after="0" w:line="240" w:lineRule="auto"/>
        <w:rPr>
          <w:noProof/>
        </w:rPr>
      </w:pPr>
    </w:p>
    <w:p w14:paraId="0AEA588F" w14:textId="0527A51D" w:rsidR="00E706B4" w:rsidRDefault="00E706B4">
      <w:pPr>
        <w:rPr>
          <w:noProof/>
        </w:rPr>
      </w:pPr>
      <w:r>
        <w:rPr>
          <w:noProof/>
        </w:rPr>
        <w:t xml:space="preserve">The information below was included in the comments section of the respondents electronic proposal submission. </w:t>
      </w:r>
    </w:p>
    <w:p w14:paraId="44493D4E" w14:textId="77777777" w:rsidR="00E706B4" w:rsidRDefault="00E706B4">
      <w:pPr>
        <w:rPr>
          <w:noProof/>
        </w:rPr>
      </w:pPr>
    </w:p>
    <w:p w14:paraId="59048ABF" w14:textId="5B5418D3" w:rsidR="004E759B" w:rsidRDefault="00E706B4">
      <w:r>
        <w:rPr>
          <w:noProof/>
        </w:rPr>
        <w:drawing>
          <wp:inline distT="0" distB="0" distL="0" distR="0" wp14:anchorId="51080EAE" wp14:editId="7BA7330C">
            <wp:extent cx="6686550" cy="445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8655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EFAF18" w14:textId="051CEC16" w:rsidR="00E706B4" w:rsidRDefault="00E706B4"/>
    <w:p w14:paraId="4199BC98" w14:textId="41E4DA53" w:rsidR="00E706B4" w:rsidRDefault="00E706B4"/>
    <w:p w14:paraId="03988A75" w14:textId="6250D774" w:rsidR="00E706B4" w:rsidRDefault="00E706B4">
      <w:r>
        <w:rPr>
          <w:noProof/>
        </w:rPr>
        <w:drawing>
          <wp:inline distT="0" distB="0" distL="0" distR="0" wp14:anchorId="52665A33" wp14:editId="44DD4606">
            <wp:extent cx="6677025" cy="1640205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77025" cy="1640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70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6B4"/>
    <w:rsid w:val="004E759B"/>
    <w:rsid w:val="00E7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A8DC16"/>
  <w15:chartTrackingRefBased/>
  <w15:docId w15:val="{2CA8D159-10E9-4381-AE2D-7B6A6E8FD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Nelson, Stephanie (IDOA)</dc:creator>
  <cp:keywords/>
  <dc:description/>
  <cp:lastModifiedBy>Nelson, Stephanie (IDOA)</cp:lastModifiedBy>
  <cp:revision>1</cp:revision>
  <dcterms:created xsi:type="dcterms:W3CDTF">2020-11-05T22:53:00Z</dcterms:created>
  <dcterms:modified xsi:type="dcterms:W3CDTF">2020-11-05T22:57:00Z</dcterms:modified>
</cp:coreProperties>
</file>